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27" w:rsidRPr="002909E2" w:rsidRDefault="005C2727" w:rsidP="005C2727">
      <w:pPr>
        <w:rPr>
          <w:sz w:val="26"/>
          <w:szCs w:val="26"/>
        </w:rPr>
      </w:pPr>
      <w:r w:rsidRPr="002909E2">
        <w:rPr>
          <w:sz w:val="26"/>
          <w:szCs w:val="26"/>
        </w:rPr>
        <w:t>Отдел научно-методического обеспечения</w:t>
      </w:r>
    </w:p>
    <w:p w:rsidR="005C2727" w:rsidRPr="002909E2" w:rsidRDefault="005C2727" w:rsidP="005C2727">
      <w:pPr>
        <w:rPr>
          <w:sz w:val="26"/>
          <w:szCs w:val="26"/>
        </w:rPr>
      </w:pPr>
      <w:r w:rsidRPr="002909E2">
        <w:rPr>
          <w:sz w:val="26"/>
          <w:szCs w:val="26"/>
        </w:rPr>
        <w:t>общего среднего образования  и</w:t>
      </w:r>
    </w:p>
    <w:p w:rsidR="005C2727" w:rsidRDefault="005C2727" w:rsidP="005C2727">
      <w:pPr>
        <w:rPr>
          <w:sz w:val="26"/>
          <w:szCs w:val="26"/>
        </w:rPr>
      </w:pPr>
      <w:r w:rsidRPr="002909E2">
        <w:rPr>
          <w:sz w:val="26"/>
          <w:szCs w:val="26"/>
        </w:rPr>
        <w:t>образования лиц с ОПФР УО РИПО</w:t>
      </w:r>
    </w:p>
    <w:p w:rsidR="00756C86" w:rsidRPr="002909E2" w:rsidRDefault="00756C86" w:rsidP="005C2727">
      <w:pPr>
        <w:rPr>
          <w:sz w:val="26"/>
          <w:szCs w:val="26"/>
        </w:rPr>
      </w:pPr>
    </w:p>
    <w:p w:rsidR="00EF6E79" w:rsidRPr="00D27F58" w:rsidRDefault="00EF6E79" w:rsidP="00EF6E79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ПРИМЕРНЫЙ ТЕМАТИЧЕСКИЙ ПЛАН </w:t>
      </w:r>
      <w:r>
        <w:rPr>
          <w:b/>
          <w:sz w:val="28"/>
          <w:szCs w:val="28"/>
        </w:rPr>
        <w:t>ПО УЧЕБНОМУ ПРЕДМЕТУ (ДИСЦИПЛИНЕ) «ГЕОГРАФИЯ»</w:t>
      </w:r>
    </w:p>
    <w:p w:rsidR="00EF6E79" w:rsidRPr="00D27F58" w:rsidRDefault="00EF6E79" w:rsidP="00EF6E79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D27F58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>20</w:t>
      </w:r>
      <w:r w:rsidRPr="00D27F58">
        <w:rPr>
          <w:b/>
          <w:sz w:val="28"/>
          <w:szCs w:val="28"/>
        </w:rPr>
        <w:t xml:space="preserve"> учебный год</w:t>
      </w:r>
    </w:p>
    <w:p w:rsidR="00EF6E79" w:rsidRPr="00190367" w:rsidRDefault="00EF6E79" w:rsidP="00EF6E79">
      <w:pPr>
        <w:spacing w:line="230" w:lineRule="auto"/>
        <w:ind w:firstLine="567"/>
        <w:jc w:val="center"/>
        <w:rPr>
          <w:sz w:val="28"/>
          <w:szCs w:val="28"/>
        </w:rPr>
      </w:pPr>
      <w:r w:rsidRPr="00190367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EF6E79" w:rsidRPr="00E412B8" w:rsidRDefault="00EF6E79" w:rsidP="00DA7355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Примерный тематический план </w:t>
      </w:r>
      <w:proofErr w:type="gramStart"/>
      <w:r w:rsidRPr="00E412B8">
        <w:rPr>
          <w:rFonts w:eastAsia="Calibri"/>
          <w:sz w:val="28"/>
          <w:szCs w:val="28"/>
        </w:rPr>
        <w:t>разработан  на</w:t>
      </w:r>
      <w:proofErr w:type="gramEnd"/>
      <w:r w:rsidRPr="00E412B8">
        <w:rPr>
          <w:rFonts w:eastAsia="Calibri"/>
          <w:sz w:val="28"/>
          <w:szCs w:val="28"/>
        </w:rPr>
        <w:t xml:space="preserve"> основе действующей в учреждениях ПТО и ССО учебной программы: Учебные программы для учреждений общего среднего образования с русским языком обучения и воспитания. </w:t>
      </w:r>
      <w:r w:rsidRPr="00E412B8">
        <w:rPr>
          <w:rFonts w:eastAsia="Calibri"/>
          <w:b/>
          <w:sz w:val="28"/>
          <w:szCs w:val="28"/>
        </w:rPr>
        <w:t>География. Х</w:t>
      </w:r>
      <w:r w:rsidR="00190367" w:rsidRPr="00E412B8">
        <w:rPr>
          <w:rFonts w:eastAsia="Calibri"/>
          <w:b/>
          <w:sz w:val="28"/>
          <w:szCs w:val="28"/>
        </w:rPr>
        <w:t xml:space="preserve"> </w:t>
      </w:r>
      <w:r w:rsidRPr="00E412B8">
        <w:rPr>
          <w:rFonts w:eastAsia="Calibri"/>
          <w:b/>
          <w:sz w:val="28"/>
          <w:szCs w:val="28"/>
        </w:rPr>
        <w:t>–</w:t>
      </w:r>
      <w:r w:rsidR="00190367" w:rsidRPr="00E412B8">
        <w:rPr>
          <w:rFonts w:eastAsia="Calibri"/>
          <w:b/>
          <w:sz w:val="28"/>
          <w:szCs w:val="28"/>
        </w:rPr>
        <w:t xml:space="preserve"> </w:t>
      </w:r>
      <w:r w:rsidRPr="00E412B8">
        <w:rPr>
          <w:rFonts w:eastAsia="Calibri"/>
          <w:b/>
          <w:sz w:val="28"/>
          <w:szCs w:val="28"/>
        </w:rPr>
        <w:t>XІ классы (базовый уровень)</w:t>
      </w:r>
      <w:r w:rsidRPr="00E412B8">
        <w:rPr>
          <w:rFonts w:eastAsia="Calibri"/>
          <w:sz w:val="28"/>
          <w:szCs w:val="28"/>
        </w:rPr>
        <w:t>. – Минск: НИО, 2017.</w:t>
      </w:r>
    </w:p>
    <w:p w:rsidR="00EF6E79" w:rsidRPr="00E412B8" w:rsidRDefault="00EF6E79" w:rsidP="00EF6E79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>План составлен с учетом обновленного количества учебных часов на изучение учебного предмета (дисциплины), предусмотренного  приказами Минобразования от 12.04.2018 года № 291 и от 24.08.2018 № 662.</w:t>
      </w:r>
    </w:p>
    <w:p w:rsidR="00DA7355" w:rsidRPr="00E412B8" w:rsidRDefault="00DA7355" w:rsidP="00DA7355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«География» предусмотрено:</w:t>
      </w:r>
    </w:p>
    <w:p w:rsidR="00DA7355" w:rsidRPr="00E412B8" w:rsidRDefault="00DA7355" w:rsidP="00DA7355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 w:rsidRPr="00E412B8">
        <w:rPr>
          <w:b/>
          <w:sz w:val="28"/>
          <w:szCs w:val="28"/>
        </w:rPr>
        <w:t>78 учебных часов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</w:t>
      </w:r>
      <w:r w:rsidR="0054178C">
        <w:rPr>
          <w:sz w:val="28"/>
          <w:szCs w:val="28"/>
        </w:rPr>
        <w:t xml:space="preserve">, </w:t>
      </w:r>
      <w:r w:rsidR="0054178C" w:rsidRPr="0054178C">
        <w:rPr>
          <w:sz w:val="28"/>
          <w:szCs w:val="28"/>
        </w:rPr>
        <w:t xml:space="preserve"> </w:t>
      </w:r>
      <w:r w:rsidR="0054178C">
        <w:rPr>
          <w:sz w:val="28"/>
          <w:szCs w:val="28"/>
        </w:rPr>
        <w:t xml:space="preserve">в том числе </w:t>
      </w:r>
      <w:r w:rsidR="0054178C" w:rsidRPr="00E412B8">
        <w:rPr>
          <w:sz w:val="28"/>
          <w:szCs w:val="28"/>
        </w:rPr>
        <w:t xml:space="preserve"> проведение</w:t>
      </w:r>
      <w:r w:rsidRPr="00E412B8">
        <w:rPr>
          <w:sz w:val="28"/>
          <w:szCs w:val="28"/>
        </w:rPr>
        <w:t xml:space="preserve"> </w:t>
      </w:r>
      <w:r w:rsidRPr="00E412B8">
        <w:rPr>
          <w:b/>
          <w:sz w:val="28"/>
          <w:szCs w:val="28"/>
        </w:rPr>
        <w:t xml:space="preserve">18 </w:t>
      </w:r>
      <w:r w:rsidRPr="00E412B8">
        <w:rPr>
          <w:sz w:val="28"/>
          <w:szCs w:val="28"/>
        </w:rPr>
        <w:t xml:space="preserve">практических работ; </w:t>
      </w:r>
    </w:p>
    <w:p w:rsidR="00DA7355" w:rsidRPr="00E412B8" w:rsidRDefault="00DA7355" w:rsidP="00DA7355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Pr="00E412B8">
        <w:rPr>
          <w:rFonts w:eastAsia="Calibri"/>
          <w:b/>
          <w:sz w:val="28"/>
          <w:szCs w:val="28"/>
        </w:rPr>
        <w:t>74 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</w:t>
      </w:r>
      <w:r w:rsidR="0054178C"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 w:rsidR="0054178C">
        <w:rPr>
          <w:sz w:val="28"/>
          <w:szCs w:val="28"/>
        </w:rPr>
        <w:t xml:space="preserve">в том числе </w:t>
      </w:r>
      <w:r w:rsidR="0054178C" w:rsidRPr="00E412B8">
        <w:rPr>
          <w:sz w:val="28"/>
          <w:szCs w:val="28"/>
        </w:rPr>
        <w:t xml:space="preserve"> проведение </w:t>
      </w:r>
      <w:r w:rsidRPr="00E412B8">
        <w:rPr>
          <w:rFonts w:eastAsia="Calibri"/>
          <w:b/>
          <w:sz w:val="28"/>
          <w:szCs w:val="28"/>
        </w:rPr>
        <w:t>18</w:t>
      </w:r>
      <w:r w:rsidRPr="00E412B8">
        <w:rPr>
          <w:rFonts w:eastAsia="Calibri"/>
          <w:sz w:val="28"/>
          <w:szCs w:val="28"/>
        </w:rPr>
        <w:t xml:space="preserve"> практических работ; </w:t>
      </w:r>
    </w:p>
    <w:p w:rsidR="00DA7355" w:rsidRPr="00E412B8" w:rsidRDefault="00DA7355" w:rsidP="00DA7355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>- 60 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</w:t>
      </w:r>
      <w:r w:rsidR="0054178C">
        <w:rPr>
          <w:rFonts w:eastAsia="Calibri"/>
          <w:sz w:val="28"/>
          <w:szCs w:val="28"/>
        </w:rPr>
        <w:t xml:space="preserve">, </w:t>
      </w:r>
      <w:r w:rsidR="0054178C">
        <w:rPr>
          <w:sz w:val="28"/>
          <w:szCs w:val="28"/>
        </w:rPr>
        <w:t xml:space="preserve">в том числе </w:t>
      </w:r>
      <w:r w:rsidR="0054178C" w:rsidRPr="00E412B8">
        <w:rPr>
          <w:sz w:val="28"/>
          <w:szCs w:val="28"/>
        </w:rPr>
        <w:t xml:space="preserve"> проведение</w:t>
      </w:r>
      <w:r w:rsidRPr="00E412B8">
        <w:rPr>
          <w:rFonts w:eastAsia="Calibri"/>
          <w:sz w:val="28"/>
          <w:szCs w:val="28"/>
        </w:rPr>
        <w:t xml:space="preserve"> </w:t>
      </w:r>
      <w:r w:rsidRPr="00E412B8">
        <w:rPr>
          <w:rFonts w:eastAsia="Calibri"/>
          <w:b/>
          <w:sz w:val="28"/>
          <w:szCs w:val="28"/>
        </w:rPr>
        <w:t>10</w:t>
      </w:r>
      <w:r w:rsidRPr="00E412B8">
        <w:rPr>
          <w:rFonts w:eastAsia="Calibri"/>
          <w:sz w:val="28"/>
          <w:szCs w:val="28"/>
        </w:rPr>
        <w:t xml:space="preserve"> практических работ. </w:t>
      </w:r>
    </w:p>
    <w:p w:rsidR="00E412B8" w:rsidRPr="00E412B8" w:rsidRDefault="00E412B8" w:rsidP="00E412B8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Обращаем внимание, что на изучение  географии Беларуси (учебная программа для X класса) отводится примерно две трети от общего количества учебных часов, отводимых на изучение учебного предмета (дисциплины); на изучение общей географии  (учебная программа для X1 класса) – примерно  треть от общего количества  учебных часов. В примерном тематическом плане это составляет соответственно  </w:t>
      </w:r>
      <w:r w:rsidRPr="00E412B8">
        <w:rPr>
          <w:rFonts w:eastAsia="Calibri"/>
          <w:b/>
          <w:sz w:val="28"/>
          <w:szCs w:val="28"/>
        </w:rPr>
        <w:t xml:space="preserve">52 </w:t>
      </w:r>
      <w:r w:rsidRPr="00E412B8">
        <w:rPr>
          <w:rFonts w:eastAsia="Calibri"/>
          <w:sz w:val="28"/>
          <w:szCs w:val="28"/>
        </w:rPr>
        <w:t xml:space="preserve"> и </w:t>
      </w:r>
      <w:r w:rsidRPr="00E412B8">
        <w:rPr>
          <w:rFonts w:eastAsia="Calibri"/>
          <w:b/>
          <w:sz w:val="28"/>
          <w:szCs w:val="28"/>
        </w:rPr>
        <w:t xml:space="preserve">26 </w:t>
      </w:r>
      <w:r w:rsidRPr="00E412B8">
        <w:rPr>
          <w:rFonts w:eastAsia="Calibri"/>
          <w:sz w:val="28"/>
          <w:szCs w:val="28"/>
        </w:rPr>
        <w:t xml:space="preserve">учебных часов, если география  изучается в объеме </w:t>
      </w:r>
      <w:r w:rsidRPr="00E412B8">
        <w:rPr>
          <w:rFonts w:eastAsia="Calibri"/>
          <w:b/>
          <w:sz w:val="28"/>
          <w:szCs w:val="28"/>
        </w:rPr>
        <w:t>78</w:t>
      </w:r>
      <w:r w:rsidRPr="00E412B8">
        <w:rPr>
          <w:rFonts w:eastAsia="Calibri"/>
          <w:sz w:val="28"/>
          <w:szCs w:val="28"/>
        </w:rPr>
        <w:t xml:space="preserve"> учебных часов;   </w:t>
      </w:r>
      <w:r w:rsidRPr="00E412B8">
        <w:rPr>
          <w:rFonts w:eastAsia="Calibri"/>
          <w:b/>
          <w:sz w:val="28"/>
          <w:szCs w:val="28"/>
        </w:rPr>
        <w:t>50</w:t>
      </w:r>
      <w:r w:rsidRPr="00E412B8">
        <w:rPr>
          <w:rFonts w:eastAsia="Calibri"/>
          <w:sz w:val="28"/>
          <w:szCs w:val="28"/>
        </w:rPr>
        <w:t xml:space="preserve"> и </w:t>
      </w:r>
      <w:r w:rsidRPr="00E412B8">
        <w:rPr>
          <w:rFonts w:eastAsia="Calibri"/>
          <w:b/>
          <w:sz w:val="28"/>
          <w:szCs w:val="28"/>
        </w:rPr>
        <w:t>24</w:t>
      </w:r>
      <w:r w:rsidRPr="00E412B8">
        <w:rPr>
          <w:rFonts w:eastAsia="Calibri"/>
          <w:sz w:val="28"/>
          <w:szCs w:val="28"/>
        </w:rPr>
        <w:t xml:space="preserve"> учебных часов, если – в объеме </w:t>
      </w:r>
      <w:r w:rsidRPr="00E412B8">
        <w:rPr>
          <w:rFonts w:eastAsia="Calibri"/>
          <w:b/>
          <w:sz w:val="28"/>
          <w:szCs w:val="28"/>
        </w:rPr>
        <w:t>74</w:t>
      </w:r>
      <w:r w:rsidRPr="00E412B8">
        <w:rPr>
          <w:rFonts w:eastAsia="Calibri"/>
          <w:sz w:val="28"/>
          <w:szCs w:val="28"/>
        </w:rPr>
        <w:t xml:space="preserve"> учебных часов</w:t>
      </w:r>
      <w:r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b/>
          <w:sz w:val="28"/>
          <w:szCs w:val="28"/>
        </w:rPr>
        <w:t>40</w:t>
      </w:r>
      <w:r>
        <w:rPr>
          <w:rFonts w:eastAsia="Calibri"/>
          <w:sz w:val="28"/>
          <w:szCs w:val="28"/>
        </w:rPr>
        <w:t xml:space="preserve"> и </w:t>
      </w:r>
      <w:r w:rsidRPr="00E412B8">
        <w:rPr>
          <w:rFonts w:eastAsia="Calibri"/>
          <w:b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E412B8">
        <w:rPr>
          <w:rFonts w:eastAsia="Calibri"/>
          <w:sz w:val="28"/>
          <w:szCs w:val="28"/>
        </w:rPr>
        <w:t xml:space="preserve">учебных часов, если – в объеме </w:t>
      </w:r>
      <w:r w:rsidRPr="00E412B8">
        <w:rPr>
          <w:rFonts w:eastAsia="Calibri"/>
          <w:b/>
          <w:sz w:val="28"/>
          <w:szCs w:val="28"/>
        </w:rPr>
        <w:t>60</w:t>
      </w:r>
      <w:r w:rsidRPr="00E412B8">
        <w:rPr>
          <w:rFonts w:eastAsia="Calibri"/>
          <w:sz w:val="28"/>
          <w:szCs w:val="28"/>
        </w:rPr>
        <w:t xml:space="preserve"> учебных часов</w:t>
      </w:r>
      <w:r>
        <w:rPr>
          <w:rFonts w:eastAsia="Calibri"/>
          <w:sz w:val="28"/>
          <w:szCs w:val="28"/>
        </w:rPr>
        <w:t>.</w:t>
      </w:r>
    </w:p>
    <w:p w:rsidR="00EF6E79" w:rsidRDefault="00EF6E79" w:rsidP="00EF6E79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Преподаватель  имеет право </w:t>
      </w:r>
      <w:r w:rsidR="00D90606" w:rsidRPr="00E412B8">
        <w:rPr>
          <w:rFonts w:eastAsia="Calibri"/>
          <w:sz w:val="28"/>
          <w:szCs w:val="28"/>
        </w:rPr>
        <w:t>в установленном порядке пере</w:t>
      </w:r>
      <w:r w:rsidRPr="00E412B8">
        <w:rPr>
          <w:rFonts w:eastAsia="Calibri"/>
          <w:sz w:val="28"/>
          <w:szCs w:val="28"/>
        </w:rPr>
        <w:t>распределять количество учебных часов на изучение</w:t>
      </w:r>
      <w:r w:rsidR="005564F0" w:rsidRPr="00E412B8">
        <w:rPr>
          <w:rFonts w:eastAsia="Calibri"/>
          <w:sz w:val="28"/>
          <w:szCs w:val="28"/>
        </w:rPr>
        <w:t xml:space="preserve"> разделов и тем</w:t>
      </w:r>
      <w:r w:rsidR="00DA7355" w:rsidRPr="00E412B8">
        <w:rPr>
          <w:rFonts w:eastAsia="Calibri"/>
          <w:sz w:val="28"/>
          <w:szCs w:val="28"/>
        </w:rPr>
        <w:t>,</w:t>
      </w:r>
      <w:r w:rsidRPr="00E412B8">
        <w:rPr>
          <w:rFonts w:eastAsia="Calibri"/>
          <w:sz w:val="28"/>
          <w:szCs w:val="28"/>
        </w:rPr>
        <w:t xml:space="preserve"> изменять последовательность изучения </w:t>
      </w:r>
      <w:r w:rsidR="00D90606" w:rsidRPr="00E412B8">
        <w:rPr>
          <w:rFonts w:eastAsia="Calibri"/>
          <w:sz w:val="28"/>
          <w:szCs w:val="28"/>
        </w:rPr>
        <w:t>учебного материала</w:t>
      </w:r>
      <w:r w:rsidRPr="00E412B8">
        <w:rPr>
          <w:rFonts w:eastAsia="Calibri"/>
          <w:sz w:val="28"/>
          <w:szCs w:val="28"/>
        </w:rPr>
        <w:t xml:space="preserve"> и т.п. </w:t>
      </w:r>
    </w:p>
    <w:p w:rsidR="00E412B8" w:rsidRDefault="00E412B8" w:rsidP="00EF6E79">
      <w:pPr>
        <w:ind w:right="-2" w:firstLine="720"/>
        <w:jc w:val="both"/>
        <w:rPr>
          <w:rFonts w:eastAsia="Calibri"/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68"/>
        <w:gridCol w:w="851"/>
        <w:gridCol w:w="708"/>
        <w:gridCol w:w="993"/>
        <w:gridCol w:w="708"/>
        <w:gridCol w:w="993"/>
      </w:tblGrid>
      <w:tr w:rsidR="00F409D7" w:rsidRPr="00E412B8" w:rsidTr="00756C86">
        <w:trPr>
          <w:cantSplit/>
          <w:tblHeader/>
        </w:trPr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09D7" w:rsidRPr="00E412B8" w:rsidRDefault="00190367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lastRenderedPageBreak/>
              <w:t>Раздел (тема)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D7" w:rsidRPr="00E412B8" w:rsidRDefault="00F409D7" w:rsidP="00750291">
            <w:pPr>
              <w:jc w:val="center"/>
              <w:rPr>
                <w:b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67289D" w:rsidRPr="00E412B8" w:rsidTr="00756C86">
        <w:trPr>
          <w:cantSplit/>
          <w:trHeight w:val="715"/>
          <w:tblHeader/>
        </w:trPr>
        <w:tc>
          <w:tcPr>
            <w:tcW w:w="53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B2563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/>
                <w:sz w:val="26"/>
                <w:szCs w:val="26"/>
              </w:rPr>
              <w:t>ПТО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ССО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5D90" w:rsidRPr="00E412B8" w:rsidRDefault="0067289D" w:rsidP="00425D9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 xml:space="preserve">в т. ч. </w:t>
            </w:r>
            <w:proofErr w:type="spellStart"/>
            <w:r w:rsidR="00425D90" w:rsidRPr="00E412B8">
              <w:rPr>
                <w:bCs/>
                <w:sz w:val="26"/>
                <w:szCs w:val="26"/>
              </w:rPr>
              <w:t>практ</w:t>
            </w:r>
            <w:proofErr w:type="spellEnd"/>
            <w:r w:rsidR="00425D90" w:rsidRPr="00E412B8">
              <w:rPr>
                <w:bCs/>
                <w:sz w:val="26"/>
                <w:szCs w:val="26"/>
              </w:rPr>
              <w:t>.</w:t>
            </w:r>
          </w:p>
          <w:p w:rsidR="0067289D" w:rsidRPr="00E412B8" w:rsidRDefault="00425D90" w:rsidP="00425D9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раб.</w:t>
            </w:r>
            <w:r w:rsidR="0067289D" w:rsidRPr="00E412B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jc w:val="center"/>
              <w:rPr>
                <w:sz w:val="26"/>
                <w:szCs w:val="26"/>
              </w:rPr>
            </w:pPr>
            <w:r w:rsidRPr="00E412B8">
              <w:rPr>
                <w:b/>
                <w:sz w:val="26"/>
                <w:szCs w:val="26"/>
              </w:rPr>
              <w:t>ССО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D90" w:rsidRPr="00E412B8" w:rsidRDefault="00425D90" w:rsidP="00425D9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 xml:space="preserve">в т. ч. </w:t>
            </w:r>
            <w:proofErr w:type="spellStart"/>
            <w:r w:rsidRPr="00E412B8">
              <w:rPr>
                <w:bCs/>
                <w:sz w:val="26"/>
                <w:szCs w:val="26"/>
              </w:rPr>
              <w:t>практ</w:t>
            </w:r>
            <w:proofErr w:type="spellEnd"/>
            <w:r w:rsidRPr="00E412B8">
              <w:rPr>
                <w:bCs/>
                <w:sz w:val="26"/>
                <w:szCs w:val="26"/>
              </w:rPr>
              <w:t>.</w:t>
            </w:r>
          </w:p>
          <w:p w:rsidR="0007584C" w:rsidRPr="00E412B8" w:rsidRDefault="00425D90" w:rsidP="00425D90">
            <w:pPr>
              <w:jc w:val="center"/>
              <w:rPr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раб</w:t>
            </w:r>
            <w:r w:rsidRPr="00E412B8">
              <w:rPr>
                <w:sz w:val="26"/>
                <w:szCs w:val="26"/>
              </w:rPr>
              <w:t xml:space="preserve"> </w:t>
            </w:r>
          </w:p>
          <w:p w:rsidR="0067289D" w:rsidRPr="00E412B8" w:rsidRDefault="0067289D" w:rsidP="00190367">
            <w:pPr>
              <w:jc w:val="center"/>
              <w:rPr>
                <w:sz w:val="26"/>
                <w:szCs w:val="26"/>
              </w:rPr>
            </w:pPr>
            <w:r w:rsidRPr="00E412B8">
              <w:rPr>
                <w:b/>
                <w:bCs/>
                <w:spacing w:val="-4"/>
                <w:sz w:val="26"/>
                <w:szCs w:val="26"/>
              </w:rPr>
              <w:t>10</w:t>
            </w:r>
            <w:r w:rsidR="00425D90" w:rsidRPr="00E412B8">
              <w:rPr>
                <w:b/>
                <w:bCs/>
                <w:spacing w:val="-4"/>
                <w:sz w:val="26"/>
                <w:szCs w:val="26"/>
              </w:rPr>
              <w:t>*</w:t>
            </w:r>
          </w:p>
        </w:tc>
      </w:tr>
      <w:tr w:rsidR="0067289D" w:rsidRPr="00E412B8" w:rsidTr="00756C86">
        <w:trPr>
          <w:cantSplit/>
          <w:trHeight w:val="610"/>
          <w:tblHeader/>
        </w:trPr>
        <w:tc>
          <w:tcPr>
            <w:tcW w:w="5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E412B8"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B25631">
            <w:pPr>
              <w:jc w:val="center"/>
              <w:rPr>
                <w:sz w:val="26"/>
                <w:szCs w:val="26"/>
              </w:rPr>
            </w:pPr>
          </w:p>
        </w:tc>
      </w:tr>
      <w:tr w:rsidR="009060D0" w:rsidRPr="00E412B8" w:rsidTr="00750291">
        <w:trPr>
          <w:cantSplit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0" w:rsidRPr="00E412B8" w:rsidRDefault="009060D0" w:rsidP="00756C8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Раздел </w:t>
            </w:r>
            <w:r w:rsidRPr="00E412B8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E412B8">
              <w:rPr>
                <w:b/>
                <w:bCs/>
                <w:sz w:val="26"/>
                <w:szCs w:val="26"/>
              </w:rPr>
              <w:t>.  ГЕОГРАФИЯ БЕЛАРУСИ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pStyle w:val="1"/>
              <w:spacing w:line="240" w:lineRule="auto"/>
              <w:ind w:left="0" w:right="-7"/>
              <w:jc w:val="both"/>
              <w:rPr>
                <w:sz w:val="26"/>
                <w:szCs w:val="26"/>
                <w:lang w:val="ru-RU"/>
              </w:rPr>
            </w:pPr>
            <w:r w:rsidRPr="00E412B8">
              <w:rPr>
                <w:caps w:val="0"/>
                <w:sz w:val="26"/>
                <w:szCs w:val="26"/>
                <w:lang w:val="ru-RU"/>
              </w:rPr>
              <w:t>1. 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pStyle w:val="1"/>
              <w:spacing w:line="240" w:lineRule="auto"/>
              <w:ind w:left="0" w:right="-7"/>
              <w:rPr>
                <w:b w:val="0"/>
                <w:caps w:val="0"/>
                <w:sz w:val="26"/>
                <w:szCs w:val="26"/>
                <w:lang w:val="ru-RU"/>
              </w:rPr>
            </w:pPr>
            <w:r w:rsidRPr="00E412B8">
              <w:rPr>
                <w:b w:val="0"/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pStyle w:val="1"/>
              <w:spacing w:line="240" w:lineRule="auto"/>
              <w:ind w:left="0" w:right="-7"/>
              <w:rPr>
                <w:b w:val="0"/>
                <w:bCs/>
                <w:sz w:val="26"/>
                <w:szCs w:val="26"/>
                <w:lang w:val="ru-RU"/>
              </w:rPr>
            </w:pPr>
            <w:r w:rsidRPr="00E412B8">
              <w:rPr>
                <w:b w:val="0"/>
                <w:bCs/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pStyle w:val="1"/>
              <w:spacing w:line="240" w:lineRule="auto"/>
              <w:ind w:left="0" w:right="-7"/>
              <w:rPr>
                <w:b w:val="0"/>
                <w:bCs/>
                <w:sz w:val="26"/>
                <w:szCs w:val="26"/>
                <w:lang w:val="ru-RU"/>
              </w:rPr>
            </w:pPr>
            <w:r w:rsidRPr="00E412B8">
              <w:rPr>
                <w:b w:val="0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pStyle w:val="a3"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E412B8">
              <w:rPr>
                <w:b/>
                <w:bCs/>
                <w:spacing w:val="-4"/>
                <w:sz w:val="26"/>
                <w:szCs w:val="26"/>
              </w:rPr>
              <w:t>2. Географическое положение и исследования Беларуси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3. Природные условия и ресурсы Беларуси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E412B8" w:rsidP="0010291B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4. Географические ландшафты. Экологические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5. Природное районирование Беларуси</w:t>
            </w:r>
            <w:r w:rsidRPr="00E412B8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564F0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0291B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6. Население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7. Общая характеристика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6C86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8. География сферы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0291B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9. География сферы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10. Беларусь  в мировом сообществе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11. Области и город Минск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1C6D50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412B8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</w:t>
            </w:r>
            <w:r w:rsidR="00190367" w:rsidRPr="00E412B8">
              <w:rPr>
                <w:bCs/>
                <w:i/>
                <w:spacing w:val="-4"/>
                <w:sz w:val="26"/>
                <w:szCs w:val="26"/>
              </w:rPr>
              <w:t>учебного материала</w:t>
            </w:r>
            <w:r w:rsidR="001C6D50" w:rsidRPr="00E412B8">
              <w:rPr>
                <w:bCs/>
                <w:i/>
                <w:spacing w:val="-4"/>
                <w:sz w:val="26"/>
                <w:szCs w:val="26"/>
              </w:rPr>
              <w:t xml:space="preserve"> по разделу </w:t>
            </w:r>
            <w:r w:rsidR="001C6D50" w:rsidRPr="00E412B8">
              <w:rPr>
                <w:bCs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RPr="00E412B8" w:rsidTr="00750291">
        <w:trPr>
          <w:cantSplit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0D0" w:rsidRPr="00E412B8" w:rsidRDefault="009060D0" w:rsidP="00756C8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Раздел </w:t>
            </w:r>
            <w:r w:rsidRPr="00E412B8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E412B8">
              <w:rPr>
                <w:b/>
                <w:bCs/>
                <w:sz w:val="26"/>
                <w:szCs w:val="26"/>
              </w:rPr>
              <w:t>.   ГЕОГРАФИЯ МИРОВОГО ХОЗЯЙСТВА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tabs>
                <w:tab w:val="left" w:pos="600"/>
                <w:tab w:val="left" w:pos="660"/>
              </w:tabs>
              <w:jc w:val="both"/>
              <w:textAlignment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12. Факторы развития мирового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13. География секторов мирового хозяйства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RPr="00E412B8" w:rsidTr="00750291">
        <w:trPr>
          <w:cantSplit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0" w:rsidRPr="00E412B8" w:rsidRDefault="009060D0" w:rsidP="00756C8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Раздел </w:t>
            </w:r>
            <w:r w:rsidRPr="00E412B8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E412B8">
              <w:rPr>
                <w:b/>
                <w:bCs/>
                <w:sz w:val="26"/>
                <w:szCs w:val="26"/>
              </w:rPr>
              <w:t>.  ГЛОБАЛЬНЫЕ ПРОБЛЕМЫ ЧЕЛОВЕЧЕСТВА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14. </w:t>
            </w:r>
            <w:proofErr w:type="spellStart"/>
            <w:r w:rsidRPr="00E412B8">
              <w:rPr>
                <w:b/>
                <w:bCs/>
                <w:sz w:val="26"/>
                <w:szCs w:val="26"/>
              </w:rPr>
              <w:t>Геоэкологические</w:t>
            </w:r>
            <w:proofErr w:type="spellEnd"/>
            <w:r w:rsidRPr="00E412B8">
              <w:rPr>
                <w:b/>
                <w:bCs/>
                <w:sz w:val="26"/>
                <w:szCs w:val="26"/>
              </w:rPr>
              <w:t xml:space="preserve"> проблемы географической оболочки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15. Социально-экономические глобальные проблемы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E412B8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0291B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16. Пути решения глобальных проблем человечества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5564F0">
            <w:pPr>
              <w:jc w:val="both"/>
              <w:rPr>
                <w:bCs/>
                <w:i/>
                <w:sz w:val="26"/>
                <w:szCs w:val="26"/>
              </w:rPr>
            </w:pPr>
            <w:r w:rsidRPr="00E412B8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</w:t>
            </w:r>
            <w:r w:rsidR="005564F0" w:rsidRPr="00E412B8">
              <w:rPr>
                <w:bCs/>
                <w:i/>
                <w:spacing w:val="-4"/>
                <w:sz w:val="26"/>
                <w:szCs w:val="26"/>
              </w:rPr>
              <w:t>учебного материала</w:t>
            </w:r>
            <w:r w:rsidRPr="00E412B8">
              <w:rPr>
                <w:bCs/>
                <w:i/>
                <w:spacing w:val="-4"/>
                <w:sz w:val="26"/>
                <w:szCs w:val="26"/>
              </w:rPr>
              <w:t xml:space="preserve"> по разделам </w:t>
            </w:r>
            <w:r w:rsidRPr="00E412B8">
              <w:rPr>
                <w:bCs/>
                <w:i/>
                <w:sz w:val="26"/>
                <w:szCs w:val="26"/>
                <w:lang w:val="en-US"/>
              </w:rPr>
              <w:t>II</w:t>
            </w:r>
            <w:r w:rsidRPr="00E412B8">
              <w:rPr>
                <w:bCs/>
                <w:i/>
                <w:sz w:val="26"/>
                <w:szCs w:val="26"/>
              </w:rPr>
              <w:t xml:space="preserve"> и  </w:t>
            </w:r>
            <w:r w:rsidRPr="00E412B8">
              <w:rPr>
                <w:bCs/>
                <w:i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C6D50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756C86">
        <w:trPr>
          <w:cantSplit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190367" w:rsidP="00750291">
            <w:pPr>
              <w:jc w:val="right"/>
              <w:rPr>
                <w:b/>
                <w:bCs/>
                <w:spacing w:val="-4"/>
                <w:sz w:val="26"/>
                <w:szCs w:val="26"/>
              </w:rPr>
            </w:pPr>
            <w:r w:rsidRPr="00E412B8">
              <w:rPr>
                <w:b/>
                <w:bCs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04E7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10</w:t>
            </w:r>
            <w:r w:rsidR="00190367" w:rsidRPr="00E412B8">
              <w:rPr>
                <w:b/>
                <w:bCs/>
                <w:sz w:val="26"/>
                <w:szCs w:val="26"/>
              </w:rPr>
              <w:t>*</w:t>
            </w:r>
          </w:p>
        </w:tc>
      </w:tr>
    </w:tbl>
    <w:p w:rsidR="001801C3" w:rsidRPr="00E412B8" w:rsidRDefault="001801C3">
      <w:pPr>
        <w:rPr>
          <w:sz w:val="26"/>
          <w:szCs w:val="26"/>
        </w:rPr>
      </w:pPr>
    </w:p>
    <w:p w:rsidR="00425D90" w:rsidRPr="002A1029" w:rsidRDefault="00425D90" w:rsidP="00425D90">
      <w:pPr>
        <w:spacing w:line="288" w:lineRule="auto"/>
        <w:rPr>
          <w:b/>
          <w:i/>
          <w:sz w:val="26"/>
          <w:szCs w:val="26"/>
          <w:u w:val="single"/>
        </w:rPr>
      </w:pPr>
      <w:r w:rsidRPr="002A1029">
        <w:rPr>
          <w:b/>
          <w:i/>
          <w:sz w:val="26"/>
          <w:szCs w:val="26"/>
          <w:u w:val="single"/>
        </w:rPr>
        <w:t>Примечани</w:t>
      </w:r>
      <w:r w:rsidR="0007584C">
        <w:rPr>
          <w:b/>
          <w:i/>
          <w:sz w:val="26"/>
          <w:szCs w:val="26"/>
          <w:u w:val="single"/>
        </w:rPr>
        <w:t>е</w:t>
      </w:r>
      <w:r w:rsidRPr="002A1029">
        <w:rPr>
          <w:b/>
          <w:i/>
          <w:sz w:val="26"/>
          <w:szCs w:val="26"/>
          <w:u w:val="single"/>
        </w:rPr>
        <w:t xml:space="preserve"> </w:t>
      </w:r>
    </w:p>
    <w:p w:rsidR="00425D90" w:rsidRPr="002A1029" w:rsidRDefault="00425D90" w:rsidP="00425D90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2A1029">
        <w:rPr>
          <w:sz w:val="26"/>
          <w:szCs w:val="26"/>
        </w:rPr>
        <w:t xml:space="preserve">Тематику </w:t>
      </w:r>
      <w:r>
        <w:rPr>
          <w:sz w:val="26"/>
          <w:szCs w:val="26"/>
        </w:rPr>
        <w:t>практических</w:t>
      </w:r>
      <w:r w:rsidRPr="002A1029">
        <w:rPr>
          <w:sz w:val="26"/>
          <w:szCs w:val="26"/>
        </w:rPr>
        <w:t xml:space="preserve"> работ из перечня, предложенного в учебной программе, определяет преподаватель на основе специфики и особенностей образовательного процесса в учреждении образования.</w:t>
      </w:r>
    </w:p>
    <w:p w:rsidR="00EF7004" w:rsidRPr="003F7C0B" w:rsidRDefault="00EF7004" w:rsidP="00EF7004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5C2727" w:rsidRDefault="00EF7004"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</w:t>
      </w:r>
      <w:proofErr w:type="gramStart"/>
      <w:r w:rsidRPr="00B26445">
        <w:rPr>
          <w:sz w:val="26"/>
          <w:szCs w:val="26"/>
        </w:rPr>
        <w:t xml:space="preserve">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</w:t>
      </w:r>
      <w:proofErr w:type="gramEnd"/>
      <w:r w:rsidRPr="00B26445">
        <w:rPr>
          <w:b/>
          <w:sz w:val="26"/>
          <w:szCs w:val="26"/>
        </w:rPr>
        <w:t>375 17 200 05 99</w:t>
      </w:r>
    </w:p>
    <w:sectPr w:rsidR="005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D0"/>
    <w:rsid w:val="0007584C"/>
    <w:rsid w:val="0010291B"/>
    <w:rsid w:val="001801C3"/>
    <w:rsid w:val="00190367"/>
    <w:rsid w:val="001C6D50"/>
    <w:rsid w:val="001F1A93"/>
    <w:rsid w:val="002909E2"/>
    <w:rsid w:val="00425D90"/>
    <w:rsid w:val="00504E7A"/>
    <w:rsid w:val="0054178C"/>
    <w:rsid w:val="005564F0"/>
    <w:rsid w:val="005C2727"/>
    <w:rsid w:val="0067289D"/>
    <w:rsid w:val="00756C86"/>
    <w:rsid w:val="008863A3"/>
    <w:rsid w:val="009060D0"/>
    <w:rsid w:val="00B25631"/>
    <w:rsid w:val="00D90606"/>
    <w:rsid w:val="00DA7355"/>
    <w:rsid w:val="00E412B8"/>
    <w:rsid w:val="00EF6E79"/>
    <w:rsid w:val="00EF7004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B269"/>
  <w15:docId w15:val="{53B402CD-BDB0-45FE-A8C3-8F76CA63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0D0"/>
    <w:pPr>
      <w:spacing w:before="100" w:beforeAutospacing="1" w:after="100" w:afterAutospacing="1"/>
    </w:pPr>
  </w:style>
  <w:style w:type="paragraph" w:customStyle="1" w:styleId="1">
    <w:name w:val="Заголовок1"/>
    <w:basedOn w:val="a"/>
    <w:next w:val="a4"/>
    <w:rsid w:val="009060D0"/>
    <w:pPr>
      <w:widowControl w:val="0"/>
      <w:spacing w:before="20" w:line="276" w:lineRule="auto"/>
      <w:ind w:left="1320" w:right="1400"/>
      <w:jc w:val="center"/>
    </w:pPr>
    <w:rPr>
      <w:b/>
      <w:caps/>
      <w:sz w:val="28"/>
      <w:szCs w:val="20"/>
      <w:lang w:val="en-US" w:eastAsia="zh-CN"/>
    </w:rPr>
  </w:style>
  <w:style w:type="paragraph" w:styleId="a4">
    <w:name w:val="Body Text"/>
    <w:basedOn w:val="a"/>
    <w:link w:val="a5"/>
    <w:uiPriority w:val="99"/>
    <w:semiHidden/>
    <w:unhideWhenUsed/>
    <w:rsid w:val="009060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73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7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1868-E142-446F-BB60-F3A2576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14</cp:revision>
  <dcterms:created xsi:type="dcterms:W3CDTF">2018-06-05T10:04:00Z</dcterms:created>
  <dcterms:modified xsi:type="dcterms:W3CDTF">2019-08-30T15:15:00Z</dcterms:modified>
</cp:coreProperties>
</file>